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08FB" w:rsidRPr="00F56A95" w:rsidRDefault="008708FB" w:rsidP="008708FB">
      <w:pPr>
        <w:tabs>
          <w:tab w:val="left" w:pos="3028"/>
          <w:tab w:val="left" w:pos="7013"/>
        </w:tabs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70485</wp:posOffset>
            </wp:positionV>
            <wp:extent cx="862330" cy="938530"/>
            <wp:effectExtent l="0" t="0" r="0" b="0"/>
            <wp:wrapTight wrapText="bothSides">
              <wp:wrapPolygon edited="0">
                <wp:start x="0" y="0"/>
                <wp:lineTo x="0" y="21045"/>
                <wp:lineTo x="20996" y="21045"/>
                <wp:lineTo x="20996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71755</wp:posOffset>
            </wp:positionV>
            <wp:extent cx="112585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98" y="21126"/>
                <wp:lineTo x="21198" y="0"/>
                <wp:lineTo x="0" y="0"/>
              </wp:wrapPolygon>
            </wp:wrapTight>
            <wp:docPr id="6" name="Immagine 1" descr="Descrizione: 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  Pitag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12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BE5F1"/>
                        </a:gs>
                        <a:gs pos="100000">
                          <a:srgbClr val="656A7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A95">
        <w:rPr>
          <w:b/>
          <w:bCs/>
          <w:sz w:val="18"/>
          <w:szCs w:val="18"/>
        </w:rPr>
        <w:t>ISTITUTO COMPRENSIVO STATALE</w:t>
      </w:r>
    </w:p>
    <w:p w:rsidR="008708FB" w:rsidRPr="00F56A95" w:rsidRDefault="008708FB" w:rsidP="008708FB">
      <w:pPr>
        <w:pStyle w:val="Intestazione"/>
        <w:spacing w:line="276" w:lineRule="auto"/>
        <w:jc w:val="center"/>
        <w:rPr>
          <w:b/>
          <w:bCs/>
          <w:sz w:val="18"/>
          <w:szCs w:val="18"/>
        </w:rPr>
      </w:pPr>
      <w:r w:rsidRPr="00F56A95">
        <w:rPr>
          <w:b/>
          <w:bCs/>
          <w:sz w:val="18"/>
          <w:szCs w:val="18"/>
        </w:rPr>
        <w:t>“PITAGORA”</w:t>
      </w:r>
    </w:p>
    <w:p w:rsidR="008708FB" w:rsidRPr="00F56A95" w:rsidRDefault="008708FB" w:rsidP="008708FB">
      <w:pPr>
        <w:pStyle w:val="Intestazione"/>
        <w:spacing w:line="276" w:lineRule="auto"/>
        <w:jc w:val="center"/>
        <w:rPr>
          <w:sz w:val="18"/>
          <w:szCs w:val="18"/>
        </w:rPr>
      </w:pPr>
      <w:r w:rsidRPr="00F56A95">
        <w:rPr>
          <w:sz w:val="18"/>
          <w:szCs w:val="18"/>
        </w:rPr>
        <w:t>VIA F. Cervi, 4 - 95045 MISTERBIANCO - CT</w:t>
      </w:r>
    </w:p>
    <w:p w:rsidR="008708FB" w:rsidRDefault="008708FB" w:rsidP="008708FB">
      <w:pPr>
        <w:pStyle w:val="Intestazione"/>
        <w:tabs>
          <w:tab w:val="left" w:pos="708"/>
        </w:tabs>
        <w:spacing w:line="276" w:lineRule="auto"/>
        <w:jc w:val="center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TEL: 0957556921 – FAX: 0957556920</w:t>
      </w:r>
    </w:p>
    <w:p w:rsid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Cod. Mecc.: CTIC88200T  -  Cod.Fisc.: 93014730878</w:t>
      </w:r>
    </w:p>
    <w:p w:rsidR="008708FB" w:rsidRP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MAIL:ctic88200t@istruzione.it www.icspitagora.edu.it</w:t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810260</wp:posOffset>
            </wp:positionV>
            <wp:extent cx="6124575" cy="2571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p w:rsidR="00F23E79" w:rsidRDefault="00CC514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:rsidR="00F23E79" w:rsidRDefault="00170C0B">
      <w:pPr>
        <w:pStyle w:val="Titolo1"/>
        <w:spacing w:before="91"/>
        <w:ind w:left="0" w:right="106"/>
        <w:jc w:val="right"/>
      </w:pPr>
      <w:r>
        <w:t>AL DIRIGENTE SCOLASTICO</w:t>
      </w:r>
    </w:p>
    <w:p w:rsidR="00F23E79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dell’I. C. “PITAGORA</w:t>
      </w:r>
      <w:r w:rsidR="00170C0B">
        <w:rPr>
          <w:b/>
        </w:rPr>
        <w:t>”</w:t>
      </w:r>
    </w:p>
    <w:p w:rsidR="00D75BF7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MISTERBIANCO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65F42" w:rsidRDefault="008708FB" w:rsidP="00C65F42">
      <w:pPr>
        <w:pStyle w:val="Titolo11"/>
        <w:ind w:left="0" w:right="232"/>
        <w:jc w:val="left"/>
      </w:pPr>
      <w:r>
        <w:t xml:space="preserve">OGGETTO: </w:t>
      </w:r>
      <w:r w:rsidR="00C65F42">
        <w:t xml:space="preserve">Avviso di selezione per il conferimento di incarichi individuali aventi ad oggetto n. 21 tutor e n. 23 esperti per la Linea di Intervento A “Realizzazione di percorsi didattici, formativi e di orientamento per studentesse e studenti”  e N. 3 esperti per la Linea di Intervento B “Realizzazione di percorsi formativi annuali di lingua e di metodologia per docenti” a valere su 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</w:t>
      </w:r>
    </w:p>
    <w:p w:rsidR="00ED516E" w:rsidRDefault="00ED516E" w:rsidP="00C65F42">
      <w:pPr>
        <w:pStyle w:val="Titolo11"/>
        <w:ind w:left="0" w:right="232"/>
        <w:jc w:val="left"/>
      </w:pPr>
    </w:p>
    <w:p w:rsidR="00ED516E" w:rsidRDefault="00ED516E" w:rsidP="00C65F42">
      <w:pPr>
        <w:pStyle w:val="Titolo11"/>
        <w:ind w:left="0" w:right="232"/>
        <w:jc w:val="left"/>
      </w:pPr>
      <w:r>
        <w:t>Linea di Intervento A</w:t>
      </w:r>
    </w:p>
    <w:tbl>
      <w:tblPr>
        <w:tblW w:w="10066" w:type="dxa"/>
        <w:tblInd w:w="-318" w:type="dxa"/>
        <w:tblLayout w:type="fixed"/>
        <w:tblLook w:val="04A0"/>
      </w:tblPr>
      <w:tblGrid>
        <w:gridCol w:w="4254"/>
        <w:gridCol w:w="3260"/>
        <w:gridCol w:w="1335"/>
        <w:gridCol w:w="1217"/>
      </w:tblGrid>
      <w:tr w:rsidR="00143E09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C65F42">
            <w:pPr>
              <w:pStyle w:val="Paragrafoelenc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3E09">
              <w:rPr>
                <w:rFonts w:eastAsia="Calibri"/>
                <w:b/>
                <w:sz w:val="20"/>
                <w:szCs w:val="20"/>
              </w:rPr>
              <w:t>Criteri per la selezione esperti interni, DISCIPLINE STEM</w:t>
            </w:r>
            <w:r w:rsidR="00C65F42">
              <w:rPr>
                <w:rFonts w:eastAsia="Calibri"/>
                <w:b/>
                <w:sz w:val="20"/>
                <w:szCs w:val="20"/>
              </w:rPr>
              <w:t xml:space="preserve"> e di percorsi di tutoraggio per l’orientamento agli studi e alle carriere STEM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43E09" w:rsidRPr="00143E09" w:rsidRDefault="00143E09" w:rsidP="00CC5147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3E09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B36095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B36095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rPr>
          <w:trHeight w:val="124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b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STEM  attinente al corso (requisito)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ind w:left="-250" w:firstLine="250"/>
              <w:rPr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5 punti</w:t>
            </w:r>
          </w:p>
          <w:p w:rsidR="00F60C4E" w:rsidRPr="00143E09" w:rsidRDefault="00F60C4E" w:rsidP="00CC5147">
            <w:pPr>
              <w:ind w:left="33" w:firstLine="250"/>
              <w:rPr>
                <w:sz w:val="20"/>
                <w:szCs w:val="20"/>
              </w:rPr>
            </w:pPr>
            <w:r w:rsidRPr="00143E09">
              <w:rPr>
                <w:sz w:val="20"/>
                <w:szCs w:val="20"/>
              </w:rPr>
              <w:t xml:space="preserve">+ 1 punto da 90 a 99; </w:t>
            </w:r>
            <w:r w:rsidRPr="00143E09">
              <w:rPr>
                <w:sz w:val="20"/>
                <w:szCs w:val="20"/>
              </w:rPr>
              <w:br/>
              <w:t>2 punti da 100 a 104;</w:t>
            </w:r>
          </w:p>
          <w:p w:rsidR="00F60C4E" w:rsidRPr="00143E09" w:rsidRDefault="00F60C4E" w:rsidP="00CC5147">
            <w:pPr>
              <w:ind w:left="33"/>
              <w:rPr>
                <w:sz w:val="20"/>
                <w:szCs w:val="20"/>
              </w:rPr>
            </w:pPr>
            <w:r w:rsidRPr="00143E09">
              <w:rPr>
                <w:sz w:val="20"/>
                <w:szCs w:val="20"/>
              </w:rPr>
              <w:t xml:space="preserve">3 punti da 105 a 109; </w:t>
            </w:r>
          </w:p>
          <w:p w:rsidR="00F60C4E" w:rsidRPr="00143E09" w:rsidRDefault="00F60C4E" w:rsidP="00CC5147">
            <w:pPr>
              <w:ind w:left="33"/>
              <w:rPr>
                <w:sz w:val="20"/>
                <w:szCs w:val="20"/>
              </w:rPr>
            </w:pPr>
            <w:r w:rsidRPr="00143E09">
              <w:rPr>
                <w:sz w:val="20"/>
                <w:szCs w:val="20"/>
              </w:rPr>
              <w:t xml:space="preserve">4 punti 110; </w:t>
            </w:r>
          </w:p>
          <w:p w:rsidR="00F60C4E" w:rsidRPr="00143E09" w:rsidRDefault="00F60C4E" w:rsidP="00CC5147">
            <w:pPr>
              <w:ind w:left="33"/>
              <w:rPr>
                <w:rFonts w:eastAsia="Calibri"/>
                <w:sz w:val="20"/>
                <w:szCs w:val="20"/>
              </w:rPr>
            </w:pPr>
            <w:r w:rsidRPr="00143E09">
              <w:rPr>
                <w:sz w:val="20"/>
                <w:szCs w:val="20"/>
              </w:rPr>
              <w:t>5 punti 110 e lode fino a10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3E09">
              <w:rPr>
                <w:rFonts w:eastAsia="Calibri"/>
                <w:b/>
                <w:sz w:val="20"/>
                <w:szCs w:val="20"/>
              </w:rPr>
              <w:t>Seconda laurea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3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di docenza nell’area di pertinenza del corso (STEM)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Fino a 2 anni 1 punto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Fino a 5 anni 2 punti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Fino a 10 anni 3 punti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Oltre 10 anni 4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3 punti per ogni titolo (Max 9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di progetti similari nell’ambito STEM (Progetti PON, etc.)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ogni esperienza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(Max. 10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 per ogni certificazione (max. 3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65F42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corso(minimo 15h)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3 punti per ogni corso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(max 9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 (In qualità di formatore) (minimo 15h)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3 punti per ogni corso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(max 9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(Max. 5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B36095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>
            <w:pPr>
              <w:rPr>
                <w:rFonts w:eastAsia="Calibri"/>
                <w:sz w:val="20"/>
                <w:szCs w:val="20"/>
              </w:rPr>
            </w:pPr>
          </w:p>
          <w:p w:rsidR="00F60C4E" w:rsidRPr="00143E09" w:rsidRDefault="00F60C4E" w:rsidP="00F60C4E">
            <w:pPr>
              <w:pStyle w:val="Paragrafoelenco"/>
              <w:ind w:left="0" w:firstLine="0"/>
              <w:rPr>
                <w:rFonts w:eastAsia="Calibri"/>
                <w:sz w:val="20"/>
                <w:szCs w:val="20"/>
              </w:rPr>
            </w:pPr>
          </w:p>
        </w:tc>
      </w:tr>
      <w:tr w:rsidR="00F60C4E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Qualità e originalità della proposta progettuale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Coerenza e pertinenza del percorso formativo al modulo (    (fino a 3 punti)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Attivazione di metodologie efficaci e innovative</w:t>
            </w:r>
            <w:r w:rsidRPr="00143E09">
              <w:rPr>
                <w:rFonts w:eastAsia="Calibri"/>
                <w:sz w:val="20"/>
                <w:szCs w:val="20"/>
              </w:rPr>
              <w:br/>
              <w:t>(   (fino a 3 punti)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 xml:space="preserve">Originalità del percorso formativo </w:t>
            </w:r>
            <w:r w:rsidRPr="00143E09">
              <w:rPr>
                <w:rFonts w:eastAsia="Calibri"/>
                <w:sz w:val="20"/>
                <w:szCs w:val="20"/>
              </w:rPr>
              <w:br/>
              <w:t>(    (fino a 3 punti)</w:t>
            </w:r>
          </w:p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0C4E" w:rsidRPr="00143E09" w:rsidRDefault="00F60C4E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  <w:tr w:rsidR="00143E09" w:rsidRPr="009F4746" w:rsidTr="00C65F4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CC5147">
            <w:pPr>
              <w:pStyle w:val="Paragrafoelenc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43E09" w:rsidRPr="00143E09" w:rsidRDefault="00143E09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143E09" w:rsidRDefault="00143E09" w:rsidP="00CC5147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CC5147" w:rsidRDefault="00CC5147" w:rsidP="008708FB">
      <w:pPr>
        <w:pStyle w:val="Titolo11"/>
        <w:ind w:left="0" w:right="232"/>
        <w:jc w:val="left"/>
      </w:pPr>
    </w:p>
    <w:p w:rsidR="00143E09" w:rsidRDefault="00ED516E" w:rsidP="008708FB">
      <w:pPr>
        <w:pStyle w:val="Titolo11"/>
        <w:ind w:left="0" w:right="232"/>
        <w:jc w:val="left"/>
      </w:pPr>
      <w:r>
        <w:lastRenderedPageBreak/>
        <w:t>Linee di intervento A /B</w:t>
      </w:r>
    </w:p>
    <w:tbl>
      <w:tblPr>
        <w:tblW w:w="15555" w:type="dxa"/>
        <w:tblInd w:w="-318" w:type="dxa"/>
        <w:tblLayout w:type="fixed"/>
        <w:tblLook w:val="04A0"/>
      </w:tblPr>
      <w:tblGrid>
        <w:gridCol w:w="4679"/>
        <w:gridCol w:w="2850"/>
        <w:gridCol w:w="1380"/>
        <w:gridCol w:w="1156"/>
        <w:gridCol w:w="5490"/>
      </w:tblGrid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42" w:rsidRDefault="00143E09" w:rsidP="00C65F42">
            <w:pPr>
              <w:pStyle w:val="Paragrafoelenco"/>
              <w:ind w:left="0" w:firstLine="0"/>
              <w:rPr>
                <w:rFonts w:eastAsia="Calibri"/>
                <w:b/>
              </w:rPr>
            </w:pPr>
            <w:r w:rsidRPr="009B2FF0">
              <w:rPr>
                <w:rFonts w:eastAsia="Calibri"/>
                <w:b/>
              </w:rPr>
              <w:t xml:space="preserve">Criteri per la selezione esperti interni, </w:t>
            </w:r>
          </w:p>
          <w:p w:rsidR="00143E09" w:rsidRPr="009B2FF0" w:rsidRDefault="00143E09" w:rsidP="00C65F42">
            <w:pPr>
              <w:pStyle w:val="Paragrafoelenco"/>
              <w:ind w:left="0" w:firstLine="0"/>
              <w:rPr>
                <w:rFonts w:eastAsia="Calibri"/>
                <w:b/>
              </w:rPr>
            </w:pPr>
            <w:r w:rsidRPr="009B2FF0">
              <w:rPr>
                <w:rFonts w:eastAsia="Calibri"/>
                <w:b/>
              </w:rPr>
              <w:t>Lingua straniera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  <w:b/>
              </w:rPr>
              <w:t>Punteggio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143E09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143E09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Esperienza di docenza della lingua straniera (inglese) nel grado di scuola di appartenenza (o superiori)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Fino a 2 anni 1 punto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Fino a 5 anni 2 punti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Fino a 10 anni 3 punti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Oltre 10 anni 4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Esperto Madrelingua(inglese) con percorso di studi e laurea conseguita nel paese la cui lingua è oggetto del percorso formativo  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  <w:b/>
              </w:rPr>
            </w:pPr>
            <w:r w:rsidRPr="009B2FF0">
              <w:rPr>
                <w:rFonts w:eastAsia="Calibri"/>
              </w:rPr>
              <w:t>o in paese diverso con certificazione C1(Requisito)*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10 punti 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  <w:b/>
              </w:rPr>
            </w:pP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Laurea in lingue specialista (inglese) </w:t>
            </w:r>
            <w:r w:rsidRPr="009B2FF0">
              <w:rPr>
                <w:rFonts w:eastAsia="Calibri"/>
                <w:b/>
                <w:bCs/>
              </w:rPr>
              <w:t>(Requisito)* (In alternativa con il requisito precedente)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5 punti + 1 da 90 a 99; </w:t>
            </w:r>
            <w:r>
              <w:rPr>
                <w:rFonts w:eastAsia="Calibri"/>
              </w:rPr>
              <w:br/>
            </w:r>
            <w:r w:rsidRPr="009B2FF0">
              <w:rPr>
                <w:rFonts w:eastAsia="Calibri"/>
              </w:rPr>
              <w:t xml:space="preserve">2 da 100 a 104;                  </w:t>
            </w:r>
            <w:r>
              <w:rPr>
                <w:rFonts w:eastAsia="Calibri"/>
              </w:rPr>
              <w:br/>
            </w:r>
            <w:r w:rsidRPr="009B2FF0">
              <w:rPr>
                <w:rFonts w:eastAsia="Calibri"/>
              </w:rPr>
              <w:t xml:space="preserve">3 da 105 a 109; </w:t>
            </w:r>
            <w:r>
              <w:rPr>
                <w:rFonts w:eastAsia="Calibri"/>
              </w:rPr>
              <w:br/>
            </w:r>
            <w:r w:rsidRPr="009B2FF0">
              <w:rPr>
                <w:rFonts w:eastAsia="Calibri"/>
              </w:rPr>
              <w:t xml:space="preserve">4 110; </w:t>
            </w:r>
            <w:r>
              <w:rPr>
                <w:rFonts w:eastAsia="Calibri"/>
              </w:rPr>
              <w:br/>
            </w:r>
            <w:r w:rsidRPr="009B2FF0">
              <w:rPr>
                <w:rFonts w:eastAsia="Calibri"/>
              </w:rPr>
              <w:t>5 110 e Lode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Max 10 pt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Seconda Laurea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3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Titoli di specializzazione  (Dottorati, Master, Corsi di perfezionamento) nel settore di pertinenza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3 punti per ogni corso</w:t>
            </w:r>
            <w:r w:rsidRPr="009B2FF0">
              <w:rPr>
                <w:rFonts w:eastAsia="Calibri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Esperienza su progetti similari (Corsi di lingua, Moduli PON, etc.)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2 punti per ogni esperienza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(max 10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43E09" w:rsidRPr="00E63F64" w:rsidRDefault="00143E09" w:rsidP="00A7652D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Corsi di formazione nel settore di pertinenza (min. 15H)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3 punti per ogni corso</w:t>
            </w:r>
            <w:r w:rsidRPr="009B2FF0">
              <w:rPr>
                <w:rFonts w:eastAsia="Calibri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Corsi di formazione nel settore di pertinenza (In qualità di formatore) (min. 15H)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3 punti per ogni corso</w:t>
            </w:r>
            <w:r w:rsidRPr="009B2FF0">
              <w:rPr>
                <w:rFonts w:eastAsia="Calibri"/>
              </w:rPr>
              <w:br/>
              <w:t>(max. 9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Certificazioni Linguistiche (Vale solo la certificazione superiore)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TableParagraph"/>
              <w:rPr>
                <w:sz w:val="20"/>
                <w:szCs w:val="20"/>
              </w:rPr>
            </w:pPr>
            <w:r w:rsidRPr="009B2FF0">
              <w:rPr>
                <w:sz w:val="20"/>
                <w:szCs w:val="20"/>
              </w:rPr>
              <w:t>B1      1 punto</w:t>
            </w:r>
          </w:p>
          <w:p w:rsidR="00143E09" w:rsidRPr="009B2FF0" w:rsidRDefault="00143E09" w:rsidP="007C4325">
            <w:pPr>
              <w:pStyle w:val="TableParagraph"/>
              <w:rPr>
                <w:sz w:val="20"/>
                <w:szCs w:val="20"/>
              </w:rPr>
            </w:pPr>
            <w:r w:rsidRPr="009B2FF0">
              <w:rPr>
                <w:sz w:val="20"/>
                <w:szCs w:val="20"/>
              </w:rPr>
              <w:t>B2      2 punti</w:t>
            </w:r>
          </w:p>
          <w:p w:rsidR="00143E09" w:rsidRPr="009B2FF0" w:rsidRDefault="00143E09" w:rsidP="007C4325">
            <w:pPr>
              <w:pStyle w:val="TableParagraph"/>
              <w:rPr>
                <w:sz w:val="20"/>
                <w:szCs w:val="20"/>
              </w:rPr>
            </w:pPr>
            <w:r w:rsidRPr="009B2FF0">
              <w:rPr>
                <w:sz w:val="20"/>
                <w:szCs w:val="20"/>
              </w:rPr>
              <w:t>C1      3 punti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t>C2      4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Pubblicazioni attinenti all’area di pertinenza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 xml:space="preserve">1 punto </w:t>
            </w:r>
          </w:p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(Max. 5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Default="00143E09">
            <w:pPr>
              <w:rPr>
                <w:rFonts w:eastAsia="Calibri"/>
              </w:rPr>
            </w:pPr>
          </w:p>
          <w:p w:rsidR="00143E09" w:rsidRPr="009B2FF0" w:rsidRDefault="00143E09" w:rsidP="00143E09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jc w:val="both"/>
              <w:rPr>
                <w:rFonts w:eastAsia="Calibri"/>
              </w:rPr>
            </w:pPr>
            <w:r w:rsidRPr="009B2FF0">
              <w:rPr>
                <w:rFonts w:eastAsia="Calibri"/>
              </w:rPr>
              <w:t>Certificazioni informatiche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  <w:r w:rsidRPr="009B2FF0">
              <w:rPr>
                <w:rFonts w:eastAsia="Calibri"/>
              </w:rPr>
              <w:t>1 punto per ogni certificazione (max. 3 punti)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  <w:tr w:rsidR="00143E09" w:rsidRPr="00E63F64" w:rsidTr="00143E09">
        <w:trPr>
          <w:gridAfter w:val="1"/>
          <w:wAfter w:w="549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143E09">
            <w:pPr>
              <w:pStyle w:val="Paragrafoelenco"/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TOTALE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143E09" w:rsidRPr="009B2FF0" w:rsidRDefault="00143E09" w:rsidP="007C4325">
            <w:pPr>
              <w:pStyle w:val="Paragrafoelenco"/>
              <w:ind w:left="0" w:firstLine="0"/>
              <w:rPr>
                <w:rFonts w:eastAsia="Calibri"/>
              </w:rPr>
            </w:pPr>
          </w:p>
        </w:tc>
      </w:tr>
    </w:tbl>
    <w:p w:rsidR="00F23E79" w:rsidRDefault="00F23E79" w:rsidP="007C4325">
      <w:pPr>
        <w:pBdr>
          <w:top w:val="nil"/>
          <w:left w:val="nil"/>
          <w:bottom w:val="nil"/>
          <w:right w:val="nil"/>
          <w:between w:val="nil"/>
        </w:pBdr>
        <w:spacing w:before="10"/>
        <w:ind w:left="426"/>
        <w:rPr>
          <w:b/>
          <w:color w:val="000000"/>
          <w:sz w:val="27"/>
          <w:szCs w:val="27"/>
        </w:rPr>
      </w:pPr>
    </w:p>
    <w:p w:rsidR="00C65F42" w:rsidRDefault="00C65F42" w:rsidP="007C4325">
      <w:pPr>
        <w:pBdr>
          <w:top w:val="nil"/>
          <w:left w:val="nil"/>
          <w:bottom w:val="nil"/>
          <w:right w:val="nil"/>
          <w:between w:val="nil"/>
        </w:pBdr>
        <w:spacing w:before="10"/>
        <w:ind w:left="426"/>
        <w:rPr>
          <w:b/>
          <w:color w:val="000000"/>
          <w:sz w:val="27"/>
          <w:szCs w:val="27"/>
        </w:rPr>
      </w:pPr>
    </w:p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ED516E" w:rsidRDefault="00ED516E" w:rsidP="00143E09"/>
    <w:p w:rsidR="00ED516E" w:rsidRDefault="00ED516E" w:rsidP="00143E09"/>
    <w:p w:rsidR="00ED516E" w:rsidRDefault="00ED516E" w:rsidP="00143E09"/>
    <w:p w:rsidR="00C65F42" w:rsidRDefault="00C65F42" w:rsidP="00143E09"/>
    <w:p w:rsidR="00C65F42" w:rsidRDefault="00C65F42" w:rsidP="00143E09"/>
    <w:p w:rsidR="00C65F42" w:rsidRDefault="00C65F42" w:rsidP="00143E09"/>
    <w:p w:rsidR="00C65F42" w:rsidRDefault="00C65F42" w:rsidP="00143E09"/>
    <w:p w:rsidR="00ED516E" w:rsidRDefault="00ED516E" w:rsidP="00143E09"/>
    <w:p w:rsidR="00ED516E" w:rsidRDefault="00ED516E" w:rsidP="00143E09"/>
    <w:p w:rsidR="00C65F42" w:rsidRDefault="00ED516E" w:rsidP="00143E09">
      <w:r>
        <w:lastRenderedPageBreak/>
        <w:t>Linea di intervento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1842"/>
        <w:gridCol w:w="993"/>
      </w:tblGrid>
      <w:tr w:rsidR="00C65F42" w:rsidRPr="004B5254" w:rsidTr="00C65F42">
        <w:tc>
          <w:tcPr>
            <w:tcW w:w="3794" w:type="dxa"/>
          </w:tcPr>
          <w:p w:rsidR="00C65F42" w:rsidRPr="00B74EAC" w:rsidRDefault="00C65F42" w:rsidP="005A63CE">
            <w:pPr>
              <w:rPr>
                <w:b/>
                <w:sz w:val="24"/>
                <w:szCs w:val="24"/>
                <w:lang w:val="en-GB"/>
              </w:rPr>
            </w:pPr>
            <w:r w:rsidRPr="00B74EAC">
              <w:rPr>
                <w:b/>
                <w:sz w:val="24"/>
                <w:szCs w:val="24"/>
                <w:lang w:val="en-GB"/>
              </w:rPr>
              <w:t>Criteri per la selezione Tutor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B74EAC" w:rsidRDefault="00C65F42" w:rsidP="005A63CE">
            <w:pPr>
              <w:rPr>
                <w:b/>
                <w:sz w:val="24"/>
                <w:szCs w:val="24"/>
                <w:lang w:val="en-GB"/>
              </w:rPr>
            </w:pPr>
            <w:r w:rsidRPr="00B74EAC">
              <w:rPr>
                <w:b/>
                <w:sz w:val="24"/>
                <w:szCs w:val="24"/>
                <w:lang w:val="en-GB"/>
              </w:rPr>
              <w:t>Punteggio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B74EAC" w:rsidRDefault="00C65F42" w:rsidP="00C65F42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B74EAC" w:rsidRDefault="00C65F42" w:rsidP="00C65F42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C65F42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Laurea magistrale o specialistica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5 punti</w:t>
            </w:r>
          </w:p>
          <w:p w:rsidR="00C65F42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+ 1 punto da 90 a 99;</w:t>
            </w:r>
          </w:p>
          <w:p w:rsidR="00C65F42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 2 punti da 100 a 104; </w:t>
            </w:r>
          </w:p>
          <w:p w:rsidR="00C65F42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3 punti da 105 a 109; </w:t>
            </w:r>
          </w:p>
          <w:p w:rsidR="00C65F42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4 punti 110; 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5 punti 110 e lode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Max 10 punti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</w:p>
        </w:tc>
      </w:tr>
      <w:tr w:rsidR="00C65F42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Seconda laurea o, in assenza del titolo precedente, Laurea triennale (non cumulabile con il titolo precedente)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  <w:lang w:val="en-GB"/>
              </w:rPr>
              <w:t>Punti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Tr="00C65F42">
        <w:tc>
          <w:tcPr>
            <w:tcW w:w="3794" w:type="dxa"/>
          </w:tcPr>
          <w:p w:rsidR="00C65F42" w:rsidRPr="00303A6A" w:rsidRDefault="00C65F42" w:rsidP="005A63CE">
            <w:pPr>
              <w:rPr>
                <w:color w:val="FF0000"/>
                <w:sz w:val="24"/>
                <w:szCs w:val="24"/>
              </w:rPr>
            </w:pPr>
            <w:r w:rsidRPr="00303A6A">
              <w:rPr>
                <w:sz w:val="24"/>
                <w:szCs w:val="24"/>
              </w:rPr>
              <w:t>Diploma</w:t>
            </w:r>
            <w:r w:rsidRPr="00A51FA8">
              <w:rPr>
                <w:sz w:val="24"/>
                <w:szCs w:val="24"/>
              </w:rPr>
              <w:t>in assenza del titolo precedente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Punti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  <w:lang w:val="en-GB"/>
              </w:rPr>
            </w:pPr>
          </w:p>
        </w:tc>
      </w:tr>
      <w:tr w:rsidR="00C65F42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Titoli di specializzazione  (Dottorati, Master, corsi di perfezionamento)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3 punti per ogni titolo (max 9)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Esperienza di docenza nell’ordine di scuola relativo al modulo (1 punto in più se afferente all’area di pertinenza)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Fino a 2 anni        1 punto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Fino a 5 anni        2 punti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Fino a 10 anni      3 punti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Oltre i 10 anni      4 punti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(max 5 punti)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RPr="0008181F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color w:val="000000"/>
                <w:sz w:val="24"/>
                <w:szCs w:val="24"/>
              </w:rPr>
            </w:pPr>
            <w:r w:rsidRPr="00A51FA8">
              <w:rPr>
                <w:color w:val="000000"/>
                <w:sz w:val="24"/>
                <w:szCs w:val="24"/>
              </w:rPr>
              <w:t>Esperienza di docenza o coordinamento in progetti  similari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color w:val="000000"/>
                <w:sz w:val="24"/>
                <w:szCs w:val="24"/>
              </w:rPr>
            </w:pPr>
            <w:r w:rsidRPr="00A51FA8">
              <w:rPr>
                <w:color w:val="000000"/>
                <w:sz w:val="24"/>
                <w:szCs w:val="24"/>
              </w:rPr>
              <w:t>Punti 2 per ogni esperienza (max 10)</w:t>
            </w:r>
          </w:p>
          <w:p w:rsidR="00C65F42" w:rsidRPr="00A51FA8" w:rsidRDefault="00C65F42" w:rsidP="005A63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Pr="00A51FA8" w:rsidRDefault="00C65F42" w:rsidP="005A63CE">
            <w:pPr>
              <w:rPr>
                <w:color w:val="FF0000"/>
                <w:sz w:val="24"/>
                <w:szCs w:val="24"/>
              </w:rPr>
            </w:pPr>
          </w:p>
        </w:tc>
      </w:tr>
      <w:tr w:rsidR="00C65F42" w:rsidRPr="00D53430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Corsi di formazione(superiori a 10h) sull’area disciplinare di pertinenza del modulo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1 punti per ogni corso </w:t>
            </w:r>
            <w:r w:rsidRPr="00A51FA8">
              <w:rPr>
                <w:sz w:val="24"/>
                <w:szCs w:val="24"/>
              </w:rPr>
              <w:br/>
              <w:t>(Max. 5 punti)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RPr="00D53430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Corsi di formazione su TIC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 Punti 1 per ogni corso</w:t>
            </w:r>
            <w:r w:rsidRPr="00A51FA8">
              <w:rPr>
                <w:sz w:val="24"/>
                <w:szCs w:val="24"/>
              </w:rPr>
              <w:br/>
              <w:t>(max. 5 punti)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RPr="003F6706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Pubblicazioni attinenti all’area di pertinenza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1 punto per ogni pubblicazione</w:t>
            </w:r>
          </w:p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>(Max. 5 punti)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RPr="00D53430" w:rsidTr="00C65F42">
        <w:tc>
          <w:tcPr>
            <w:tcW w:w="3794" w:type="dxa"/>
          </w:tcPr>
          <w:p w:rsidR="00C65F42" w:rsidRPr="00A51FA8" w:rsidRDefault="00C65F42" w:rsidP="005A63CE">
            <w:pPr>
              <w:rPr>
                <w:sz w:val="24"/>
                <w:szCs w:val="24"/>
                <w:lang w:val="en-GB"/>
              </w:rPr>
            </w:pPr>
            <w:r w:rsidRPr="00A51FA8">
              <w:rPr>
                <w:sz w:val="24"/>
                <w:szCs w:val="24"/>
                <w:lang w:val="en-GB"/>
              </w:rPr>
              <w:t>Certificazioniinformatiche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Pr="00A51FA8" w:rsidRDefault="00C65F42" w:rsidP="005A63CE">
            <w:pPr>
              <w:rPr>
                <w:sz w:val="24"/>
                <w:szCs w:val="24"/>
              </w:rPr>
            </w:pPr>
            <w:r w:rsidRPr="00A51FA8">
              <w:rPr>
                <w:sz w:val="24"/>
                <w:szCs w:val="24"/>
              </w:rPr>
              <w:t xml:space="preserve">1 punto per ogni certificazione </w:t>
            </w:r>
            <w:r w:rsidRPr="00A51FA8">
              <w:rPr>
                <w:sz w:val="24"/>
                <w:szCs w:val="24"/>
              </w:rPr>
              <w:br/>
              <w:t>(Max. 3 punti)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sz w:val="24"/>
                <w:szCs w:val="24"/>
              </w:rPr>
            </w:pPr>
          </w:p>
          <w:p w:rsidR="00C65F42" w:rsidRPr="00A51FA8" w:rsidRDefault="00C65F42" w:rsidP="00C65F42">
            <w:pPr>
              <w:rPr>
                <w:sz w:val="24"/>
                <w:szCs w:val="24"/>
              </w:rPr>
            </w:pPr>
          </w:p>
        </w:tc>
      </w:tr>
      <w:tr w:rsidR="00C65F42" w:rsidRPr="00D53430" w:rsidTr="00C65F42">
        <w:tc>
          <w:tcPr>
            <w:tcW w:w="3794" w:type="dxa"/>
          </w:tcPr>
          <w:p w:rsidR="00C65F42" w:rsidRDefault="00C65F42" w:rsidP="005A63CE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C8658A">
              <w:rPr>
                <w:rFonts w:eastAsia="Calibri"/>
                <w:sz w:val="24"/>
                <w:szCs w:val="24"/>
              </w:rPr>
              <w:t>Certificazioni Linguistiche</w:t>
            </w:r>
          </w:p>
          <w:p w:rsidR="00C65F42" w:rsidRPr="00C8658A" w:rsidRDefault="00C65F42" w:rsidP="005A63CE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(Vale solo la certificazione superiore)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Default="00C65F42" w:rsidP="005A63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B1      1 punto</w:t>
            </w:r>
          </w:p>
          <w:p w:rsidR="00C65F42" w:rsidRDefault="00C65F42" w:rsidP="005A63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B2      2 punti</w:t>
            </w:r>
          </w:p>
          <w:p w:rsidR="00C65F42" w:rsidRDefault="00C65F42" w:rsidP="005A63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      3 punti</w:t>
            </w:r>
          </w:p>
          <w:p w:rsidR="00C65F42" w:rsidRPr="00E63F64" w:rsidRDefault="00C65F42" w:rsidP="005A63CE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t>C2      4 punti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Pr="00E63F64" w:rsidRDefault="00C65F42" w:rsidP="00C65F42">
            <w:pPr>
              <w:pStyle w:val="Paragrafoelenc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  <w:p w:rsidR="00C65F42" w:rsidRPr="00E63F64" w:rsidRDefault="00C65F42" w:rsidP="00C65F42">
            <w:pPr>
              <w:pStyle w:val="Paragrafoelenc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65F42" w:rsidRPr="00D53430" w:rsidTr="00C65F42">
        <w:tc>
          <w:tcPr>
            <w:tcW w:w="3794" w:type="dxa"/>
          </w:tcPr>
          <w:p w:rsidR="00C65F42" w:rsidRPr="00C8658A" w:rsidRDefault="00C65F42" w:rsidP="00C65F42">
            <w:pPr>
              <w:pStyle w:val="Paragrafoelenc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65F42" w:rsidRDefault="00C65F42" w:rsidP="005A63C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F42" w:rsidRDefault="00C65F4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65F42" w:rsidRDefault="00C65F42" w:rsidP="00143E09"/>
    <w:p w:rsidR="00143E09" w:rsidRDefault="00143E09" w:rsidP="00143E09">
      <w:r>
        <w:t>Si precisa che per ogni edizione è richiesta una competenza informatica di base necessaria al trattamento dei dati all’</w:t>
      </w:r>
      <w:r w:rsidR="00C65F42">
        <w:t>interno della piattaforma digitale dedicata</w:t>
      </w:r>
      <w:bookmarkStart w:id="0" w:name="_GoBack"/>
      <w:bookmarkEnd w:id="0"/>
      <w:r>
        <w:t>.</w:t>
      </w:r>
    </w:p>
    <w:p w:rsidR="00143E09" w:rsidRDefault="00143E09" w:rsidP="00143E09">
      <w:r>
        <w:t>Tutti gli eventuali titoli non coerenti rispetto ai contenuti didattici del modulo formativo non saranno valutati.</w:t>
      </w:r>
    </w:p>
    <w:p w:rsidR="00143E09" w:rsidRDefault="00143E09" w:rsidP="00143E09"/>
    <w:p w:rsidR="00143E09" w:rsidRPr="006345DC" w:rsidRDefault="00143E09" w:rsidP="00143E09">
      <w:pPr>
        <w:rPr>
          <w:color w:val="0000FF"/>
          <w:sz w:val="20"/>
          <w:szCs w:val="20"/>
        </w:rPr>
      </w:pPr>
      <w:r>
        <w:t>A parità di punteggio verrà selezionato il più giovane.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:rsidR="00F23E79" w:rsidRDefault="00170C0B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:rsidR="00F23E79" w:rsidRDefault="00170C0B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jc w:val="center"/>
        <w:rPr>
          <w:color w:val="00000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8240" behindDoc="0" locked="0" layoutInCell="1" hidden="0" allowOverlap="1" wp14:anchorId="6E8B1FC3" wp14:editId="6A4E64E3">
              <wp:simplePos x="0" y="0"/>
              <wp:positionH relativeFrom="column">
                <wp:posOffset>177800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0" name="Figura a mano libe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1810" y="3779365"/>
                        <a:ext cx="2303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03780" h="1270" extrusionOk="0">
                            <a:moveTo>
                              <a:pt x="0" y="0"/>
                            </a:moveTo>
                            <a:lnTo>
                              <a:pt x="23031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color w:val="000000"/>
        </w:rPr>
        <w:t>Firma</w:t>
      </w:r>
    </w:p>
    <w:p w:rsidR="00F23E79" w:rsidRDefault="00ED516E" w:rsidP="00ED516E">
      <w:pPr>
        <w:pBdr>
          <w:top w:val="nil"/>
          <w:left w:val="nil"/>
          <w:bottom w:val="nil"/>
          <w:right w:val="nil"/>
          <w:between w:val="nil"/>
        </w:pBdr>
        <w:spacing w:before="4"/>
        <w:ind w:left="3600" w:firstLine="720"/>
        <w:rPr>
          <w:color w:val="000000"/>
          <w:sz w:val="26"/>
          <w:szCs w:val="26"/>
        </w:rPr>
      </w:pPr>
      <w:r>
        <w:rPr>
          <w:color w:val="000000"/>
        </w:rPr>
        <w:tab/>
        <w:t>________________________________________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42E952C7" wp14:editId="0C1985DF">
              <wp:simplePos x="0" y="0"/>
              <wp:positionH relativeFrom="column">
                <wp:posOffset>3721100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1" name="Figura a mano libe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2110" y="3779365"/>
                        <a:ext cx="25831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83180" h="1270" extrusionOk="0">
                            <a:moveTo>
                              <a:pt x="0" y="0"/>
                            </a:moveTo>
                            <a:lnTo>
                              <a:pt x="25825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170C0B">
            <w:rPr>
              <w:noProof/>
              <w:lang w:eastAsia="it-IT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F23E79" w:rsidSect="003F63A9">
      <w:headerReference w:type="default" r:id="rId14"/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3E" w:rsidRDefault="0065623E" w:rsidP="00C65F42">
      <w:r>
        <w:separator/>
      </w:r>
    </w:p>
  </w:endnote>
  <w:endnote w:type="continuationSeparator" w:id="1">
    <w:p w:rsidR="0065623E" w:rsidRDefault="0065623E" w:rsidP="00C6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3E" w:rsidRDefault="0065623E" w:rsidP="00C65F42">
      <w:r>
        <w:separator/>
      </w:r>
    </w:p>
  </w:footnote>
  <w:footnote w:type="continuationSeparator" w:id="1">
    <w:p w:rsidR="0065623E" w:rsidRDefault="0065623E" w:rsidP="00C65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6E" w:rsidRDefault="00ED516E">
    <w:pPr>
      <w:pStyle w:val="Intestazione"/>
    </w:pPr>
  </w:p>
  <w:p w:rsidR="00ED516E" w:rsidRDefault="00ED516E">
    <w:pPr>
      <w:pStyle w:val="Intestazione"/>
    </w:pPr>
  </w:p>
  <w:p w:rsidR="00ED516E" w:rsidRDefault="00ED51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3E79"/>
    <w:rsid w:val="00143E09"/>
    <w:rsid w:val="00170C0B"/>
    <w:rsid w:val="00273983"/>
    <w:rsid w:val="00382456"/>
    <w:rsid w:val="003F63A9"/>
    <w:rsid w:val="0065623E"/>
    <w:rsid w:val="007C4325"/>
    <w:rsid w:val="008708FB"/>
    <w:rsid w:val="00B36095"/>
    <w:rsid w:val="00C51832"/>
    <w:rsid w:val="00C65F42"/>
    <w:rsid w:val="00CC5147"/>
    <w:rsid w:val="00D75BF7"/>
    <w:rsid w:val="00ED516E"/>
    <w:rsid w:val="00F23E79"/>
    <w:rsid w:val="00F6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63A9"/>
    <w:rPr>
      <w:lang w:eastAsia="en-US"/>
    </w:rPr>
  </w:style>
  <w:style w:type="paragraph" w:styleId="Titolo1">
    <w:name w:val="heading 1"/>
    <w:basedOn w:val="Normale"/>
    <w:uiPriority w:val="1"/>
    <w:qFormat/>
    <w:rsid w:val="003F63A9"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rsid w:val="003F63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F63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F63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F63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F63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6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3F63A9"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3F6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63A9"/>
  </w:style>
  <w:style w:type="paragraph" w:styleId="Paragrafoelenco">
    <w:name w:val="List Paragraph"/>
    <w:basedOn w:val="Normale"/>
    <w:uiPriority w:val="1"/>
    <w:qFormat/>
    <w:rsid w:val="003F63A9"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  <w:rsid w:val="003F63A9"/>
  </w:style>
  <w:style w:type="paragraph" w:styleId="Sottotitolo">
    <w:name w:val="Subtitle"/>
    <w:basedOn w:val="Normale"/>
    <w:next w:val="Normale"/>
    <w:rsid w:val="003F63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F63A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65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F4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65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F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6A6C1B-1730-4FAC-8892-714C8679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 pitagora</dc:creator>
  <cp:lastModifiedBy>Preside1</cp:lastModifiedBy>
  <cp:revision>2</cp:revision>
  <dcterms:created xsi:type="dcterms:W3CDTF">2024-09-20T16:11:00Z</dcterms:created>
  <dcterms:modified xsi:type="dcterms:W3CDTF">2024-09-20T16:11:00Z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